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datieren-এর রূপান্তর</o:Title>
    <o:Author>Netzverb &lt;info@netzverb.de&gt;</o:Author>
    <o:Subject>
			জার্মান ক্রিয়া datieren (উৎপত্তি হওয়া, তারিখ নির্ধারণ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datieren-এর রূপান্তর</w:t>
        <w:br/>
      </w:r>
      <w:r>
        <w:rPr>
          <w:sz w:val="16"/>
          <w:color w:val="999999"/>
        </w:rPr>
        <w:t>https://bn.verbformen.net/conjugation/datieren.htm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