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জার্মান ক্রিয়া umstürzen (hat)-এর রূপান্তর</o:Title>
    <o:Author>Netzverb &lt;info@netzverb.de&gt;</o:Author>
    <o:Subject>
			জার্মান ক্রিয়া umstürzen (hat) (উল্টানো, পদচ্যুত করা) এর রূপান্তর: বর্তমান, অতীত, সাবজাংকটিভ, পারফেক্ট, ... অনেক উদাহরণ, অনুবাদ, ব্যাকরণ, নিয়ম, ভাষা আউটপুট, সংজ্ঞা, অনুশীলন ও ডাউনলোড।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জার্মান ক্রিয়া umstürzen (hat)-এর রূপান্তর</w:t>
        <w:t xml:space="preserve"> · </w:t>
        <w:t>স্থিতিগত প্যাসিভ</w:t>
        <w:t xml:space="preserve"> · </w:t>
        <w:t>অনুবর্তী বাক্য</w:t>
        <w:br/>
      </w:r>
      <w:r>
        <w:rPr>
          <w:sz w:val="16"/>
          <w:color w:val="999999"/>
        </w:rPr>
        <w:t>https://bn.verbformen.net/conjugation/umstu3rzen.htm</w:t>
      </w:r>
    </w:p>
    <!-- EIGENSCHAFTEN -->
    <w:p>
      <w:r>
        <w:rPr>
          <w:color w:val="999999"/>
        </w:rPr>
        <w:t>
					নিয়মিত</w:t>
        <w:t xml:space="preserve"> · </w:t>
        <w:t>
					haben</w:t>
        <w:t xml:space="preserve"> · </w:t>
        <w:t>
						বিচ্ছিন্নযোগ্য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s-সংকোচন এবং e-বিস্তৃতি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ইনডিকেটিভ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অসম্পূর্ণ অতীত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পরিপূর্ণ কাল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প্লুপারফেক্ট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কাল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ফিউচার পারফেক্ট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সম্ভাব্যতা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কনজুন্কটিভ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সম্পূর্ণ সাবজাঙ্ক.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কনজ. অতীতপূর্ণ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সম্ভাব্য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কনজ. ভবিষ্যৎ সম্পূর্ণ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অনির্দিষ্ট ক্রিয়া</w:t>
            </w:r>
          </w:p>
          <w:p>
            <w:r>
              <w:rPr>
                <w:sz w:val="27"/>
              </w:rPr>
              <w:t>
								ইনফিনিটিভ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ইনফিনিটিভ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ক্রিয়াবিশেষণ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আজ্ঞাসূচক</w:t>
            </w:r>
          </w:p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মুক্ত শিক্ষাগত সম্পদ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